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B0" w:rsidRDefault="0079269E">
      <w:pPr>
        <w:spacing w:line="520" w:lineRule="exact"/>
        <w:jc w:val="center"/>
        <w:rPr>
          <w:rFonts w:ascii="方正小标宋简体" w:eastAsia="方正小标宋简体" w:cs="宋体"/>
          <w:b/>
          <w:color w:val="000000"/>
          <w:sz w:val="30"/>
          <w:szCs w:val="30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sz w:val="30"/>
          <w:szCs w:val="30"/>
        </w:rPr>
        <w:t>四川省卫生健康委员会国际交流中心2019年12月公开招聘工作人员岗位和条件要求一览表</w:t>
      </w:r>
    </w:p>
    <w:p w:rsidR="00455BB0" w:rsidRDefault="00455BB0">
      <w:pPr>
        <w:spacing w:line="520" w:lineRule="exact"/>
        <w:jc w:val="center"/>
        <w:rPr>
          <w:rFonts w:ascii="方正小标宋简体" w:eastAsia="方正小标宋简体" w:cs="宋体"/>
          <w:b/>
          <w:color w:val="000000"/>
          <w:sz w:val="30"/>
          <w:szCs w:val="30"/>
        </w:rPr>
      </w:pPr>
    </w:p>
    <w:tbl>
      <w:tblPr>
        <w:tblW w:w="13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97"/>
        <w:gridCol w:w="768"/>
        <w:gridCol w:w="699"/>
        <w:gridCol w:w="998"/>
        <w:gridCol w:w="675"/>
        <w:gridCol w:w="696"/>
        <w:gridCol w:w="1269"/>
        <w:gridCol w:w="814"/>
        <w:gridCol w:w="2440"/>
        <w:gridCol w:w="1049"/>
        <w:gridCol w:w="693"/>
        <w:gridCol w:w="859"/>
        <w:gridCol w:w="713"/>
        <w:gridCol w:w="817"/>
      </w:tblGrid>
      <w:tr w:rsidR="00455BB0">
        <w:trPr>
          <w:trHeight w:val="412"/>
          <w:jc w:val="center"/>
        </w:trPr>
        <w:tc>
          <w:tcPr>
            <w:tcW w:w="797" w:type="dxa"/>
            <w:vMerge w:val="restart"/>
            <w:vAlign w:val="center"/>
          </w:tcPr>
          <w:p w:rsidR="00455BB0" w:rsidRDefault="007926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</w:t>
            </w:r>
          </w:p>
          <w:p w:rsidR="00455BB0" w:rsidRDefault="007926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467" w:type="dxa"/>
            <w:gridSpan w:val="2"/>
            <w:vAlign w:val="center"/>
          </w:tcPr>
          <w:p w:rsidR="00455BB0" w:rsidRDefault="007926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998" w:type="dxa"/>
            <w:vMerge w:val="restart"/>
            <w:vAlign w:val="center"/>
          </w:tcPr>
          <w:p w:rsidR="00455BB0" w:rsidRDefault="0079269E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岗位编码</w:t>
            </w:r>
          </w:p>
        </w:tc>
        <w:tc>
          <w:tcPr>
            <w:tcW w:w="675" w:type="dxa"/>
            <w:vMerge w:val="restart"/>
            <w:vAlign w:val="center"/>
          </w:tcPr>
          <w:p w:rsidR="00455BB0" w:rsidRDefault="007926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</w:t>
            </w:r>
          </w:p>
          <w:p w:rsidR="00455BB0" w:rsidRDefault="007926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696" w:type="dxa"/>
            <w:vMerge w:val="restart"/>
            <w:vAlign w:val="center"/>
          </w:tcPr>
          <w:p w:rsidR="00455BB0" w:rsidRDefault="007926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</w:t>
            </w:r>
          </w:p>
          <w:p w:rsidR="00455BB0" w:rsidRDefault="007926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对象</w:t>
            </w:r>
          </w:p>
          <w:p w:rsidR="00455BB0" w:rsidRDefault="007926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范围</w:t>
            </w:r>
          </w:p>
        </w:tc>
        <w:tc>
          <w:tcPr>
            <w:tcW w:w="5572" w:type="dxa"/>
            <w:gridSpan w:val="4"/>
            <w:vAlign w:val="center"/>
          </w:tcPr>
          <w:p w:rsidR="00455BB0" w:rsidRDefault="007926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其他条件要求</w:t>
            </w:r>
          </w:p>
        </w:tc>
        <w:tc>
          <w:tcPr>
            <w:tcW w:w="693" w:type="dxa"/>
            <w:vMerge w:val="restart"/>
            <w:vAlign w:val="center"/>
          </w:tcPr>
          <w:p w:rsidR="00455BB0" w:rsidRDefault="007926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笔试</w:t>
            </w:r>
          </w:p>
          <w:p w:rsidR="00455BB0" w:rsidRDefault="007926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开考</w:t>
            </w:r>
          </w:p>
          <w:p w:rsidR="00455BB0" w:rsidRDefault="007926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比例</w:t>
            </w:r>
          </w:p>
        </w:tc>
        <w:tc>
          <w:tcPr>
            <w:tcW w:w="859" w:type="dxa"/>
            <w:vMerge w:val="restart"/>
            <w:vAlign w:val="center"/>
          </w:tcPr>
          <w:p w:rsidR="00455BB0" w:rsidRDefault="007926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公共科目</w:t>
            </w:r>
          </w:p>
          <w:p w:rsidR="00455BB0" w:rsidRDefault="007926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笔试名称</w:t>
            </w:r>
          </w:p>
        </w:tc>
        <w:tc>
          <w:tcPr>
            <w:tcW w:w="713" w:type="dxa"/>
            <w:vMerge w:val="restart"/>
            <w:vAlign w:val="center"/>
          </w:tcPr>
          <w:p w:rsidR="00455BB0" w:rsidRDefault="007926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  <w:p w:rsidR="00455BB0" w:rsidRDefault="007926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笔试</w:t>
            </w:r>
          </w:p>
          <w:p w:rsidR="00455BB0" w:rsidRDefault="007926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817" w:type="dxa"/>
            <w:vMerge w:val="restart"/>
            <w:vAlign w:val="center"/>
          </w:tcPr>
          <w:p w:rsidR="00455BB0" w:rsidRDefault="007926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455BB0" w:rsidTr="006A45D5">
        <w:trPr>
          <w:trHeight w:val="290"/>
          <w:jc w:val="center"/>
        </w:trPr>
        <w:tc>
          <w:tcPr>
            <w:tcW w:w="797" w:type="dxa"/>
            <w:vMerge/>
            <w:vAlign w:val="center"/>
          </w:tcPr>
          <w:p w:rsidR="00455BB0" w:rsidRDefault="00455BB0">
            <w:pPr>
              <w:widowControl/>
              <w:spacing w:line="240" w:lineRule="exact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455BB0" w:rsidRDefault="007926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  <w:p w:rsidR="00455BB0" w:rsidRDefault="007926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699" w:type="dxa"/>
            <w:vAlign w:val="center"/>
          </w:tcPr>
          <w:p w:rsidR="00455BB0" w:rsidRDefault="007926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  <w:p w:rsidR="00455BB0" w:rsidRDefault="007926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998" w:type="dxa"/>
            <w:vMerge/>
            <w:vAlign w:val="center"/>
          </w:tcPr>
          <w:p w:rsidR="00455BB0" w:rsidRDefault="00455BB0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/>
            <w:vAlign w:val="center"/>
          </w:tcPr>
          <w:p w:rsidR="00455BB0" w:rsidRDefault="00455BB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455BB0" w:rsidRDefault="00455BB0">
            <w:pPr>
              <w:widowControl/>
              <w:spacing w:line="240" w:lineRule="exact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455BB0" w:rsidRDefault="007926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814" w:type="dxa"/>
            <w:vAlign w:val="center"/>
          </w:tcPr>
          <w:p w:rsidR="00455BB0" w:rsidRDefault="007926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  <w:p w:rsidR="00455BB0" w:rsidRDefault="007926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或学位</w:t>
            </w:r>
          </w:p>
        </w:tc>
        <w:tc>
          <w:tcPr>
            <w:tcW w:w="2440" w:type="dxa"/>
            <w:vAlign w:val="center"/>
          </w:tcPr>
          <w:p w:rsidR="00455BB0" w:rsidRDefault="007926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专业条件要求</w:t>
            </w:r>
          </w:p>
        </w:tc>
        <w:tc>
          <w:tcPr>
            <w:tcW w:w="1049" w:type="dxa"/>
            <w:vAlign w:val="center"/>
          </w:tcPr>
          <w:p w:rsidR="00455BB0" w:rsidRDefault="007926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693" w:type="dxa"/>
            <w:vMerge/>
            <w:vAlign w:val="center"/>
          </w:tcPr>
          <w:p w:rsidR="00455BB0" w:rsidRDefault="00455BB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455BB0" w:rsidRDefault="00455BB0">
            <w:pPr>
              <w:widowControl/>
              <w:spacing w:line="240" w:lineRule="exact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vMerge/>
            <w:vAlign w:val="center"/>
          </w:tcPr>
          <w:p w:rsidR="00455BB0" w:rsidRDefault="00455BB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vAlign w:val="center"/>
          </w:tcPr>
          <w:p w:rsidR="00455BB0" w:rsidRDefault="00455BB0">
            <w:pPr>
              <w:widowControl/>
              <w:spacing w:line="240" w:lineRule="exact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55BB0" w:rsidTr="006A45D5">
        <w:trPr>
          <w:trHeight w:val="1708"/>
          <w:jc w:val="center"/>
        </w:trPr>
        <w:tc>
          <w:tcPr>
            <w:tcW w:w="797" w:type="dxa"/>
            <w:vAlign w:val="center"/>
          </w:tcPr>
          <w:p w:rsidR="00455BB0" w:rsidRDefault="0079269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四川省卫生健康委员会国际交流中心</w:t>
            </w:r>
          </w:p>
        </w:tc>
        <w:tc>
          <w:tcPr>
            <w:tcW w:w="768" w:type="dxa"/>
            <w:vAlign w:val="center"/>
          </w:tcPr>
          <w:p w:rsidR="00455BB0" w:rsidRDefault="0079269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管理岗</w:t>
            </w:r>
          </w:p>
        </w:tc>
        <w:tc>
          <w:tcPr>
            <w:tcW w:w="699" w:type="dxa"/>
            <w:vAlign w:val="center"/>
          </w:tcPr>
          <w:p w:rsidR="00455BB0" w:rsidRDefault="0079269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</w:rPr>
              <w:t>卫生赴外研修项目管理人员</w:t>
            </w:r>
          </w:p>
        </w:tc>
        <w:tc>
          <w:tcPr>
            <w:tcW w:w="998" w:type="dxa"/>
            <w:vAlign w:val="center"/>
          </w:tcPr>
          <w:p w:rsidR="00455BB0" w:rsidRDefault="0079269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29040024</w:t>
            </w:r>
          </w:p>
        </w:tc>
        <w:tc>
          <w:tcPr>
            <w:tcW w:w="675" w:type="dxa"/>
            <w:vAlign w:val="center"/>
          </w:tcPr>
          <w:p w:rsidR="00455BB0" w:rsidRDefault="0079269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</w:rPr>
              <w:t>1</w:t>
            </w:r>
          </w:p>
        </w:tc>
        <w:tc>
          <w:tcPr>
            <w:tcW w:w="696" w:type="dxa"/>
            <w:vAlign w:val="center"/>
          </w:tcPr>
          <w:p w:rsidR="00455BB0" w:rsidRDefault="0079269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</w:rPr>
              <w:t>普通高等教育全日制普通班毕业生</w:t>
            </w:r>
          </w:p>
        </w:tc>
        <w:tc>
          <w:tcPr>
            <w:tcW w:w="1269" w:type="dxa"/>
            <w:vAlign w:val="center"/>
          </w:tcPr>
          <w:p w:rsidR="00455BB0" w:rsidRDefault="0079269E" w:rsidP="006A45D5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</w:rPr>
              <w:t>1984</w:t>
            </w:r>
            <w:r>
              <w:rPr>
                <w:rFonts w:ascii="Arial" w:hAnsi="Arial" w:cs="Arial" w:hint="eastAsia"/>
                <w:color w:val="000000" w:themeColor="text1"/>
                <w:sz w:val="20"/>
              </w:rPr>
              <w:t>年</w:t>
            </w:r>
            <w:r>
              <w:rPr>
                <w:rFonts w:ascii="Arial" w:hAnsi="Arial" w:cs="Arial" w:hint="eastAsia"/>
                <w:color w:val="000000" w:themeColor="text1"/>
                <w:sz w:val="20"/>
              </w:rPr>
              <w:t>1</w:t>
            </w:r>
            <w:r>
              <w:rPr>
                <w:rFonts w:ascii="Arial" w:hAnsi="Arial" w:cs="Arial" w:hint="eastAsia"/>
                <w:color w:val="000000" w:themeColor="text1"/>
                <w:sz w:val="20"/>
              </w:rPr>
              <w:t>月</w:t>
            </w:r>
            <w:r>
              <w:rPr>
                <w:rFonts w:ascii="Arial" w:hAnsi="Arial" w:cs="Arial" w:hint="eastAsia"/>
                <w:color w:val="000000" w:themeColor="text1"/>
                <w:sz w:val="20"/>
              </w:rPr>
              <w:t>1</w:t>
            </w:r>
            <w:r>
              <w:rPr>
                <w:rFonts w:ascii="Arial" w:hAnsi="Arial" w:cs="Arial" w:hint="eastAsia"/>
                <w:color w:val="000000" w:themeColor="text1"/>
                <w:sz w:val="20"/>
              </w:rPr>
              <w:t>日及以后出生</w:t>
            </w:r>
          </w:p>
        </w:tc>
        <w:tc>
          <w:tcPr>
            <w:tcW w:w="814" w:type="dxa"/>
            <w:vAlign w:val="center"/>
          </w:tcPr>
          <w:p w:rsidR="00455BB0" w:rsidRDefault="0079269E" w:rsidP="006A45D5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</w:rPr>
              <w:t>大学本科（学士）及以上学历学位</w:t>
            </w:r>
          </w:p>
        </w:tc>
        <w:tc>
          <w:tcPr>
            <w:tcW w:w="2440" w:type="dxa"/>
            <w:vAlign w:val="center"/>
          </w:tcPr>
          <w:p w:rsidR="00455BB0" w:rsidRDefault="0079269E" w:rsidP="006A45D5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</w:rPr>
              <w:t>本科：行政管理专业、社会学专业</w:t>
            </w:r>
            <w:r>
              <w:rPr>
                <w:rFonts w:ascii="Arial" w:hAnsi="Arial" w:cs="Arial"/>
                <w:color w:val="000000" w:themeColor="text1"/>
                <w:sz w:val="20"/>
              </w:rPr>
              <w:t>（二级学科专业）</w:t>
            </w:r>
            <w:r>
              <w:rPr>
                <w:rFonts w:ascii="Arial" w:hAnsi="Arial" w:cs="Arial" w:hint="eastAsia"/>
                <w:color w:val="000000" w:themeColor="text1"/>
                <w:sz w:val="20"/>
              </w:rPr>
              <w:t>、社会工作专业；研究生：行政管理专业、社会医学与卫生事业管理专业</w:t>
            </w:r>
          </w:p>
        </w:tc>
        <w:tc>
          <w:tcPr>
            <w:tcW w:w="1049" w:type="dxa"/>
            <w:vAlign w:val="center"/>
          </w:tcPr>
          <w:p w:rsidR="00455BB0" w:rsidRDefault="007926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以本科学历报考者，应具备规定的</w:t>
            </w:r>
            <w:r>
              <w:rPr>
                <w:rFonts w:ascii="Arial" w:hAnsi="Arial" w:cs="Arial" w:hint="eastAsia"/>
                <w:sz w:val="20"/>
              </w:rPr>
              <w:t>2</w:t>
            </w:r>
            <w:r>
              <w:rPr>
                <w:rFonts w:ascii="Arial" w:hAnsi="Arial" w:cs="Arial" w:hint="eastAsia"/>
                <w:sz w:val="20"/>
              </w:rPr>
              <w:t>年及以上基层工作经历。</w:t>
            </w:r>
          </w:p>
        </w:tc>
        <w:tc>
          <w:tcPr>
            <w:tcW w:w="693" w:type="dxa"/>
            <w:vAlign w:val="center"/>
          </w:tcPr>
          <w:p w:rsidR="00455BB0" w:rsidRDefault="0079269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3:1</w:t>
            </w:r>
          </w:p>
        </w:tc>
        <w:tc>
          <w:tcPr>
            <w:tcW w:w="859" w:type="dxa"/>
            <w:vAlign w:val="center"/>
          </w:tcPr>
          <w:p w:rsidR="00455BB0" w:rsidRDefault="0079269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综合知识</w:t>
            </w:r>
          </w:p>
        </w:tc>
        <w:tc>
          <w:tcPr>
            <w:tcW w:w="713" w:type="dxa"/>
            <w:vAlign w:val="center"/>
          </w:tcPr>
          <w:p w:rsidR="00455BB0" w:rsidRDefault="00455BB0">
            <w:pPr>
              <w:ind w:firstLineChars="150" w:firstLine="3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7" w:type="dxa"/>
            <w:vAlign w:val="center"/>
          </w:tcPr>
          <w:p w:rsidR="00455BB0" w:rsidRDefault="0079269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采取结构化面试</w:t>
            </w:r>
          </w:p>
        </w:tc>
      </w:tr>
      <w:tr w:rsidR="00455BB0" w:rsidTr="006A45D5">
        <w:trPr>
          <w:trHeight w:val="1429"/>
          <w:jc w:val="center"/>
        </w:trPr>
        <w:tc>
          <w:tcPr>
            <w:tcW w:w="797" w:type="dxa"/>
            <w:vAlign w:val="center"/>
          </w:tcPr>
          <w:p w:rsidR="00455BB0" w:rsidRDefault="0079269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四川省卫生健康委员会国际交流中心</w:t>
            </w:r>
          </w:p>
        </w:tc>
        <w:tc>
          <w:tcPr>
            <w:tcW w:w="768" w:type="dxa"/>
            <w:vAlign w:val="center"/>
          </w:tcPr>
          <w:p w:rsidR="00455BB0" w:rsidRDefault="0079269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管理岗</w:t>
            </w:r>
          </w:p>
        </w:tc>
        <w:tc>
          <w:tcPr>
            <w:tcW w:w="699" w:type="dxa"/>
            <w:vAlign w:val="center"/>
          </w:tcPr>
          <w:p w:rsidR="00455BB0" w:rsidRDefault="0079269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葡萄牙语培训人员</w:t>
            </w:r>
          </w:p>
        </w:tc>
        <w:tc>
          <w:tcPr>
            <w:tcW w:w="998" w:type="dxa"/>
            <w:vAlign w:val="center"/>
          </w:tcPr>
          <w:p w:rsidR="00455BB0" w:rsidRDefault="0079269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29040025</w:t>
            </w:r>
          </w:p>
        </w:tc>
        <w:tc>
          <w:tcPr>
            <w:tcW w:w="675" w:type="dxa"/>
            <w:vAlign w:val="center"/>
          </w:tcPr>
          <w:p w:rsidR="00455BB0" w:rsidRDefault="0079269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1</w:t>
            </w:r>
          </w:p>
        </w:tc>
        <w:tc>
          <w:tcPr>
            <w:tcW w:w="696" w:type="dxa"/>
            <w:vAlign w:val="center"/>
          </w:tcPr>
          <w:p w:rsidR="00455BB0" w:rsidRDefault="0079269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普通高等教育全日制普通班毕业生</w:t>
            </w:r>
          </w:p>
        </w:tc>
        <w:tc>
          <w:tcPr>
            <w:tcW w:w="1269" w:type="dxa"/>
            <w:vAlign w:val="center"/>
          </w:tcPr>
          <w:p w:rsidR="00455BB0" w:rsidRDefault="0079269E" w:rsidP="006A45D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本科：</w:t>
            </w:r>
            <w:r>
              <w:rPr>
                <w:rFonts w:ascii="Arial" w:hAnsi="Arial" w:cs="Arial" w:hint="eastAsia"/>
                <w:color w:val="000000"/>
                <w:sz w:val="20"/>
              </w:rPr>
              <w:t>1984</w:t>
            </w:r>
            <w:r>
              <w:rPr>
                <w:rFonts w:ascii="Arial" w:hAnsi="Arial" w:cs="Arial" w:hint="eastAsia"/>
                <w:color w:val="000000"/>
                <w:sz w:val="20"/>
              </w:rPr>
              <w:t>年</w:t>
            </w:r>
            <w:r>
              <w:rPr>
                <w:rFonts w:ascii="Arial" w:hAnsi="Arial" w:cs="Arial" w:hint="eastAsia"/>
                <w:color w:val="000000"/>
                <w:sz w:val="20"/>
              </w:rPr>
              <w:t>1</w:t>
            </w:r>
            <w:r>
              <w:rPr>
                <w:rFonts w:ascii="Arial" w:hAnsi="Arial" w:cs="Arial" w:hint="eastAsia"/>
                <w:color w:val="000000"/>
                <w:sz w:val="20"/>
              </w:rPr>
              <w:t>月</w:t>
            </w:r>
            <w:r>
              <w:rPr>
                <w:rFonts w:ascii="Arial" w:hAnsi="Arial" w:cs="Arial" w:hint="eastAsia"/>
                <w:color w:val="000000"/>
                <w:sz w:val="20"/>
              </w:rPr>
              <w:t>1</w:t>
            </w:r>
            <w:r>
              <w:rPr>
                <w:rFonts w:ascii="Arial" w:hAnsi="Arial" w:cs="Arial" w:hint="eastAsia"/>
                <w:color w:val="000000"/>
                <w:sz w:val="20"/>
              </w:rPr>
              <w:t>日及以后出生；研究生：</w:t>
            </w:r>
            <w:r>
              <w:rPr>
                <w:rFonts w:ascii="Arial" w:hAnsi="Arial" w:cs="Arial" w:hint="eastAsia"/>
                <w:color w:val="000000"/>
                <w:sz w:val="20"/>
              </w:rPr>
              <w:t>1980</w:t>
            </w:r>
            <w:r>
              <w:rPr>
                <w:rFonts w:ascii="Arial" w:hAnsi="Arial" w:cs="Arial" w:hint="eastAsia"/>
                <w:color w:val="000000"/>
                <w:sz w:val="20"/>
              </w:rPr>
              <w:t>年</w:t>
            </w:r>
            <w:r>
              <w:rPr>
                <w:rFonts w:ascii="Arial" w:hAnsi="Arial" w:cs="Arial" w:hint="eastAsia"/>
                <w:color w:val="000000"/>
                <w:sz w:val="20"/>
              </w:rPr>
              <w:t>1</w:t>
            </w:r>
            <w:r>
              <w:rPr>
                <w:rFonts w:ascii="Arial" w:hAnsi="Arial" w:cs="Arial" w:hint="eastAsia"/>
                <w:color w:val="000000"/>
                <w:sz w:val="20"/>
              </w:rPr>
              <w:t>月</w:t>
            </w:r>
            <w:r>
              <w:rPr>
                <w:rFonts w:ascii="Arial" w:hAnsi="Arial" w:cs="Arial" w:hint="eastAsia"/>
                <w:color w:val="000000"/>
                <w:sz w:val="20"/>
              </w:rPr>
              <w:t>1</w:t>
            </w:r>
            <w:r>
              <w:rPr>
                <w:rFonts w:ascii="Arial" w:hAnsi="Arial" w:cs="Arial" w:hint="eastAsia"/>
                <w:color w:val="000000"/>
                <w:sz w:val="20"/>
              </w:rPr>
              <w:t>日及以后出生</w:t>
            </w:r>
          </w:p>
        </w:tc>
        <w:tc>
          <w:tcPr>
            <w:tcW w:w="814" w:type="dxa"/>
            <w:vAlign w:val="center"/>
          </w:tcPr>
          <w:p w:rsidR="00455BB0" w:rsidRDefault="0079269E" w:rsidP="006A45D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</w:rPr>
              <w:t>大学本科（学士）及以上学历学位</w:t>
            </w:r>
          </w:p>
        </w:tc>
        <w:tc>
          <w:tcPr>
            <w:tcW w:w="2440" w:type="dxa"/>
            <w:vAlign w:val="center"/>
          </w:tcPr>
          <w:p w:rsidR="00455BB0" w:rsidRDefault="0079269E" w:rsidP="006A45D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本科：葡萄牙语专业；研究生：欧洲语言文学专业（葡萄牙语方向）、外国语言学及应用语言学专业（葡萄牙语方向）</w:t>
            </w:r>
          </w:p>
        </w:tc>
        <w:tc>
          <w:tcPr>
            <w:tcW w:w="1049" w:type="dxa"/>
            <w:vAlign w:val="center"/>
          </w:tcPr>
          <w:p w:rsidR="00455BB0" w:rsidRDefault="007926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以本科学历报考者，应具备规定的</w:t>
            </w:r>
            <w:r>
              <w:rPr>
                <w:rFonts w:ascii="Arial" w:hAnsi="Arial" w:cs="Arial" w:hint="eastAsia"/>
                <w:sz w:val="20"/>
              </w:rPr>
              <w:t>2</w:t>
            </w:r>
            <w:r>
              <w:rPr>
                <w:rFonts w:ascii="Arial" w:hAnsi="Arial" w:cs="Arial" w:hint="eastAsia"/>
                <w:sz w:val="20"/>
              </w:rPr>
              <w:t>年及以上基层工作经历。</w:t>
            </w:r>
          </w:p>
        </w:tc>
        <w:tc>
          <w:tcPr>
            <w:tcW w:w="693" w:type="dxa"/>
            <w:vAlign w:val="center"/>
          </w:tcPr>
          <w:p w:rsidR="00455BB0" w:rsidRDefault="0079269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3:1</w:t>
            </w:r>
          </w:p>
        </w:tc>
        <w:tc>
          <w:tcPr>
            <w:tcW w:w="859" w:type="dxa"/>
            <w:vAlign w:val="center"/>
          </w:tcPr>
          <w:p w:rsidR="00455BB0" w:rsidRDefault="0079269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综合知识</w:t>
            </w:r>
          </w:p>
        </w:tc>
        <w:tc>
          <w:tcPr>
            <w:tcW w:w="713" w:type="dxa"/>
            <w:vAlign w:val="center"/>
          </w:tcPr>
          <w:p w:rsidR="00455BB0" w:rsidRDefault="00455BB0">
            <w:pPr>
              <w:ind w:firstLineChars="150" w:firstLine="3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7" w:type="dxa"/>
            <w:vAlign w:val="center"/>
          </w:tcPr>
          <w:p w:rsidR="00455BB0" w:rsidRDefault="0079269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采取结构化面试</w:t>
            </w:r>
          </w:p>
        </w:tc>
      </w:tr>
    </w:tbl>
    <w:p w:rsidR="006A45D5" w:rsidRDefault="006A45D5" w:rsidP="00BB57CD">
      <w:pPr>
        <w:adjustRightInd w:val="0"/>
        <w:snapToGrid w:val="0"/>
        <w:spacing w:beforeLines="50" w:line="320" w:lineRule="exact"/>
        <w:ind w:firstLineChars="200" w:firstLine="420"/>
        <w:rPr>
          <w:rFonts w:ascii="楷体_GB2312" w:eastAsia="楷体_GB2312"/>
          <w:szCs w:val="21"/>
        </w:rPr>
      </w:pPr>
    </w:p>
    <w:p w:rsidR="00455BB0" w:rsidRDefault="0079269E" w:rsidP="00BB57CD">
      <w:pPr>
        <w:adjustRightInd w:val="0"/>
        <w:snapToGrid w:val="0"/>
        <w:spacing w:beforeLines="50" w:line="320" w:lineRule="exact"/>
        <w:ind w:firstLineChars="200" w:firstLine="42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注：1.本表各岗位“专业条件要求”均根据教育部本科、研究生专业目录以及高校自主设置的二级学科（专业）进行设置，仅限考生毕业证所载专业名称与表中“专业条件要求”的专业名称一致者报考。2.报考者本人有效学位证所载学位应与拟报考岗位的“学位”资格要求相符；报考者本人有效的毕业证所载学历应与拟报考岗位的“学历”相符。3.对于参加20</w:t>
      </w:r>
      <w:r>
        <w:rPr>
          <w:rFonts w:ascii="楷体_GB2312" w:eastAsia="楷体_GB2312"/>
          <w:szCs w:val="21"/>
        </w:rPr>
        <w:t>19</w:t>
      </w:r>
      <w:r>
        <w:rPr>
          <w:rFonts w:ascii="楷体_GB2312" w:eastAsia="楷体_GB2312" w:hint="eastAsia"/>
          <w:szCs w:val="21"/>
        </w:rPr>
        <w:t>年度国家执业医师资格考试，成绩合格但尚未办理资格证书的，可提供考试合格的成绩单参加资格审查并视为符合相关要求。</w:t>
      </w:r>
    </w:p>
    <w:p w:rsidR="00455BB0" w:rsidRDefault="00455BB0"/>
    <w:p w:rsidR="006A45D5" w:rsidRDefault="006A45D5"/>
    <w:sectPr w:rsidR="006A45D5" w:rsidSect="00455BB0">
      <w:footerReference w:type="default" r:id="rId7"/>
      <w:pgSz w:w="16838" w:h="11906" w:orient="landscape"/>
      <w:pgMar w:top="1800" w:right="1440" w:bottom="1800" w:left="1440" w:header="851" w:footer="992" w:gutter="0"/>
      <w:pgNumType w:fmt="numberInDash" w:start="3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904" w:rsidRDefault="008D5904" w:rsidP="00455BB0">
      <w:r>
        <w:separator/>
      </w:r>
    </w:p>
  </w:endnote>
  <w:endnote w:type="continuationSeparator" w:id="0">
    <w:p w:rsidR="008D5904" w:rsidRDefault="008D5904" w:rsidP="00455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30B" w:rsidRDefault="00E1134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12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BB57CD" w:rsidRPr="00BB57CD" w:rsidRDefault="00BB57CD" w:rsidP="00BB57CD">
                <w:pPr>
                  <w:rPr>
                    <w:szCs w:val="32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904" w:rsidRDefault="008D5904" w:rsidP="00455BB0">
      <w:r>
        <w:separator/>
      </w:r>
    </w:p>
  </w:footnote>
  <w:footnote w:type="continuationSeparator" w:id="0">
    <w:p w:rsidR="008D5904" w:rsidRDefault="008D5904" w:rsidP="00455B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305"/>
    <w:rsid w:val="00045555"/>
    <w:rsid w:val="00051C39"/>
    <w:rsid w:val="00084E70"/>
    <w:rsid w:val="002664E7"/>
    <w:rsid w:val="002961B8"/>
    <w:rsid w:val="0030193D"/>
    <w:rsid w:val="00353060"/>
    <w:rsid w:val="003B0F91"/>
    <w:rsid w:val="00455BB0"/>
    <w:rsid w:val="00582F24"/>
    <w:rsid w:val="00634B70"/>
    <w:rsid w:val="006A45D5"/>
    <w:rsid w:val="006E0362"/>
    <w:rsid w:val="0079269E"/>
    <w:rsid w:val="007F4213"/>
    <w:rsid w:val="0086330B"/>
    <w:rsid w:val="008D5904"/>
    <w:rsid w:val="00947D5E"/>
    <w:rsid w:val="00950305"/>
    <w:rsid w:val="0095531C"/>
    <w:rsid w:val="009971DB"/>
    <w:rsid w:val="00A21A58"/>
    <w:rsid w:val="00BB57CD"/>
    <w:rsid w:val="00C01374"/>
    <w:rsid w:val="00C27AAA"/>
    <w:rsid w:val="00CC023D"/>
    <w:rsid w:val="00D32E09"/>
    <w:rsid w:val="00D70C85"/>
    <w:rsid w:val="00E11347"/>
    <w:rsid w:val="00E84878"/>
    <w:rsid w:val="00EA7600"/>
    <w:rsid w:val="00F05CB8"/>
    <w:rsid w:val="02DB1C1A"/>
    <w:rsid w:val="033A0F00"/>
    <w:rsid w:val="053356DC"/>
    <w:rsid w:val="118B2147"/>
    <w:rsid w:val="1879200B"/>
    <w:rsid w:val="2A7138C0"/>
    <w:rsid w:val="315874CF"/>
    <w:rsid w:val="33713745"/>
    <w:rsid w:val="37E22DB7"/>
    <w:rsid w:val="47185712"/>
    <w:rsid w:val="48C850E4"/>
    <w:rsid w:val="5984440D"/>
    <w:rsid w:val="5A076905"/>
    <w:rsid w:val="600F49CF"/>
    <w:rsid w:val="6F05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B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55B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55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55BB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55B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24</cp:revision>
  <cp:lastPrinted>2019-10-22T05:41:00Z</cp:lastPrinted>
  <dcterms:created xsi:type="dcterms:W3CDTF">2019-10-21T01:56:00Z</dcterms:created>
  <dcterms:modified xsi:type="dcterms:W3CDTF">2019-10-22T05:42:00Z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